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含杂质二氧化碳管道输送</w:t>
      </w:r>
    </w:p>
    <w:p>
      <w:r>
        <w:rPr>
          <w:rFonts w:ascii="宋体" w:hAnsi="宋体" w:eastAsia="宋体"/>
          <w:sz w:val="24"/>
        </w:rPr>
        <w:t>（美）莫西特普尔（MohitpourM）等编著；赵帅，张建，李清方等译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含杂质二氧化碳管道输送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（美）莫西特普尔（MohitpourM）等编著；赵帅，张建，李清方等译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本书出售、求购地址：https://www.jiaokey.com/book/detail/13606472.html</w:t>
      </w:r>
    </w:p>
    <w:p>
      <w:r>
        <w:t>更多相关图书推荐：https://www.jiaokey.com</w:t>
      </w:r>
    </w:p>
    <w:p>
      <w:r>
        <w:t>（美）莫西特普尔（MohitpourM）等编著；赵帅，张建，李清方等译 其他作品：https://www.jiaokey.com/tag/（美）莫西特普尔（MohitpourM）等编著；赵帅，张建，李清方等译.html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关键词搜索：https://www.jiaokey.com/tag/含杂质二氧化碳管道输送.html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