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采购供应物流</w:t>
      </w:r>
    </w:p>
    <w:p>
      <w:r>
        <w:rPr>
          <w:rFonts w:ascii="宋体" w:hAnsi="宋体" w:eastAsia="宋体"/>
          <w:sz w:val="24"/>
        </w:rPr>
        <w:t>戴红萍主编；何清，韦艳，赖爱英副主编；连军，陈英菊，李四和，植成坚参编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采购供应物流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戴红萍主编；何清，韦艳，赖爱英副主编；连军，陈英菊，李四和，植成坚参编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本书出售、求购地址：https://www.jiaokey.com/book/detail/13606318.html</w:t>
      </w:r>
    </w:p>
    <w:p>
      <w:r>
        <w:t>更多相关图书推荐：https://www.jiaokey.com</w:t>
      </w:r>
    </w:p>
    <w:p>
      <w:r>
        <w:t>戴红萍主编；何清，韦艳，赖爱英副主编；连军，陈英菊，李四和，植成坚参编 其他作品：https://www.jiaokey.com/tag/戴红萍主编；何清，韦艳，赖爱英副主编；连军，陈英菊，李四和，植成坚参编.html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关键词搜索：https://www.jiaokey.com/tag/采购供应物流.html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