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新中国中小学教材建设史 1949-2000 研究丛书 自然 社会卷</w:t>
      </w:r>
    </w:p>
    <w:p>
      <w:r>
        <w:rPr>
          <w:rFonts w:ascii="宋体" w:hAnsi="宋体" w:eastAsia="宋体"/>
          <w:sz w:val="24"/>
        </w:rPr>
        <w:t>吴履平，魏国栋，徐岩，殷志杰，刘淑梅，课程教材研究所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新中国中小学教材建设史 1949-2000 研究丛书 自然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吴履平，魏国栋，徐岩，殷志杰，刘淑梅，课程教材研究所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本书出售、求购地址：https://www.jiaokey.com/book/detail/13606201.html</w:t>
      </w:r>
    </w:p>
    <w:p>
      <w:r>
        <w:t>更多相关图书推荐：https://www.jiaokey.com</w:t>
      </w:r>
    </w:p>
    <w:p>
      <w:r>
        <w:t>吴履平，魏国栋，徐岩，殷志杰，刘淑梅，课程教材研究所 其他作品：https://www.jiaokey.com/tag/吴履平，魏国栋，徐岩，殷志杰，刘淑梅，课程教材研究所.html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关键词搜索：https://www.jiaokey.com/tag/新中国中小学教材建设史 1949-2000 研究丛书 自然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