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中国化学建材概览</w:t>
      </w:r>
    </w:p>
    <w:p>
      <w:r>
        <w:rPr>
          <w:rFonts w:ascii="宋体" w:hAnsi="宋体" w:eastAsia="宋体"/>
          <w:sz w:val="24"/>
        </w:rPr>
        <w:t>国家科委化学建材专业组江苏分组等编著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中国化学建材概览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国家科委化学建材专业组江苏分组等编著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本书出售、求购地址：https://www.jiaokey.com/book/detail/13605755.html</w:t>
      </w:r>
    </w:p>
    <w:p>
      <w:r>
        <w:t>更多相关图书推荐：https://www.jiaokey.com</w:t>
      </w:r>
    </w:p>
    <w:p>
      <w:r>
        <w:t>国家科委化学建材专业组江苏分组等编著 其他作品：https://www.jiaokey.com/tag/国家科委化学建材专业组江苏分组等编著.html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关键词搜索：https://www.jiaokey.com/tag/中国化学建材概览.html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