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书名：构建珠三角开放合作新格局研究</w:t>
      </w:r>
    </w:p>
    <w:p>
      <w:r>
        <w:t>作者：王曦，刘亚平编著</w:t>
      </w:r>
    </w:p>
    <w:p>
      <w:r>
        <w:t>出版社：广州：广东人民出版社</w:t>
      </w:r>
    </w:p>
    <w:p>
      <w:r>
        <w:t>出版日期：2013.09</w:t>
      </w:r>
    </w:p>
    <w:p>
      <w:r>
        <w:t>总页数：413</w:t>
      </w:r>
    </w:p>
    <w:p>
      <w:r>
        <w:t>更多请访问教客网: www.jiaokey.com</w:t>
      </w:r>
    </w:p>
    <w:p>
      <w:r>
        <w:t>构建珠三角开放合作新格局研究 评论地址：https://www.jiaokey.com/book/detail/13605474.html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