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中国奶业经济研究报告2011</w:t>
      </w:r>
    </w:p>
    <w:p>
      <w:r>
        <w:rPr>
          <w:rFonts w:ascii="宋体" w:hAnsi="宋体" w:eastAsia="宋体"/>
          <w:sz w:val="24"/>
        </w:rPr>
        <w:t>刘玉满，李胜利主编；国家奶牛产业技术体系奶业经济研究室编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中国奶业经济研究报告2011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刘玉满，李胜利主编；国家奶牛产业技术体系奶业经济研究室编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本书出售、求购地址：https://www.jiaokey.com/book/detail/13605439.html</w:t>
      </w:r>
    </w:p>
    <w:p>
      <w:r>
        <w:t>更多相关图书推荐：https://www.jiaokey.com</w:t>
      </w:r>
    </w:p>
    <w:p>
      <w:r>
        <w:t>刘玉满，李胜利主编；国家奶牛产业技术体系奶业经济研究室编 其他作品：https://www.jiaokey.com/tag/刘玉满，李胜利主编；国家奶牛产业技术体系奶业经济研究室编.html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关键词搜索：https://www.jiaokey.com/tag/中国奶业经济研究报告2011.html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