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心灵哲学</w:t>
      </w:r>
    </w:p>
    <w:p>
      <w:r>
        <w:rPr>
          <w:rFonts w:ascii="宋体" w:hAnsi="宋体" w:eastAsia="宋体"/>
          <w:sz w:val="24"/>
        </w:rPr>
        <w:t>斯蒂克，沃菲尔德主编；高新民，刘占峰，陈丽等译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斯蒂克，沃菲尔德主编；高新民，刘占峰，陈丽等译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本书出售、求购地址：https://www.jiaokey.com/book/detail/13605062.html</w:t>
      </w:r>
    </w:p>
    <w:p>
      <w:r>
        <w:t>更多相关图书推荐：https://www.jiaokey.com</w:t>
      </w:r>
    </w:p>
    <w:p>
      <w:r>
        <w:t>斯蒂克，沃菲尔德主编；高新民，刘占峰，陈丽等译 其他作品：https://www.jiaokey.com/tag/斯蒂克，沃菲尔德主编；高新民，刘占峰，陈丽等译.html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关键词搜索：https://www.jiaokey.com/tag/心灵哲学.html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