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病理学习题集  第2版</w:t>
      </w:r>
    </w:p>
    <w:p>
      <w:r>
        <w:rPr>
          <w:rFonts w:ascii="宋体" w:hAnsi="宋体" w:eastAsia="宋体"/>
          <w:sz w:val="24"/>
        </w:rPr>
        <w:t>黄玉芳主编；王学江，白娟，杜标炎等副主编；陈振发主审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黄玉芳主编；王学江，白娟，杜标炎等副主编；陈振发主审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本书出售、求购地址：https://www.jiaokey.com/book/detail/13604040.html</w:t>
      </w:r>
    </w:p>
    <w:p>
      <w:r>
        <w:t>更多相关图书推荐：https://www.jiaokey.com</w:t>
      </w:r>
    </w:p>
    <w:p>
      <w:r>
        <w:t>黄玉芳主编；王学江，白娟，杜标炎等副主编；陈振发主审 其他作品：https://www.jiaokey.com/tag/黄玉芳主编；王学江，白娟，杜标炎等副主编；陈振发主审.html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关键词搜索：https://www.jiaokey.com/tag/病理学习题集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