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经典禄来</w:t>
      </w:r>
    </w:p>
    <w:p>
      <w:r>
        <w:rPr>
          <w:rFonts w:ascii="宋体" w:hAnsi="宋体" w:eastAsia="宋体"/>
          <w:sz w:val="24"/>
        </w:rPr>
        <w:t>约翰·菲利普斯（JohnPhillips）著；陈光俊著；西人译；张娜译；李晓晨译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经典禄来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约翰·菲利普斯（JohnPhillips）著；陈光俊著；西人译；张娜译；李晓晨译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本书出售、求购地址：https://www.jiaokey.com/book/detail/13603798.html</w:t>
      </w:r>
    </w:p>
    <w:p>
      <w:r>
        <w:t>更多相关图书推荐：https://www.jiaokey.com</w:t>
      </w:r>
    </w:p>
    <w:p>
      <w:r>
        <w:t>约翰·菲利普斯（JohnPhillips）著；陈光俊著；西人译；张娜译；李晓晨译 其他作品：https://www.jiaokey.com/tag/约翰·菲利普斯（JohnPhillips）著；陈光俊著；西人译；张娜译；李晓晨译.html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关键词搜索：https://www.jiaokey.com/tag/经典禄来.html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