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书名：“崩溃的逻辑”的历史建构  阿多诺早中期哲学思想的文本学解读</w:t>
      </w:r>
    </w:p>
    <w:p>
      <w:r>
        <w:t>作者：张亮著</w:t>
      </w:r>
    </w:p>
    <w:p>
      <w:r>
        <w:t>出版社：南京：江苏人民出版社</w:t>
      </w:r>
    </w:p>
    <w:p>
      <w:r>
        <w:t>出版日期：2014.07</w:t>
      </w:r>
    </w:p>
    <w:p>
      <w:r>
        <w:t>总页数：353</w:t>
      </w:r>
    </w:p>
    <w:p>
      <w:r>
        <w:t>更多请访问教客网: www.jiaokey.com</w:t>
      </w:r>
    </w:p>
    <w:p>
      <w:r>
        <w:t>“崩溃的逻辑”的历史建构  阿多诺早中期哲学思想的文本学解读 评论地址：https://www.jiaokey.com/book/detail/13603095.html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