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书名：转基因食品安全法律规制研究</w:t>
      </w:r>
    </w:p>
    <w:p>
      <w:r>
        <w:t>作者:罗承炳，邵军辉著</w:t>
      </w:r>
    </w:p>
    <w:p>
      <w:r>
        <w:t>出版社:长春:吉林人民出版社,2014.07</w:t>
      </w:r>
    </w:p>
    <w:p>
      <w:r>
        <w:t>出版日期：</w:t>
      </w:r>
    </w:p>
    <w:p>
      <w:r>
        <w:t>总页数：252</w:t>
      </w:r>
    </w:p>
    <w:p>
      <w:r>
        <w:t>更多请访问教客网:www.jiaokey.com</w:t>
      </w:r>
    </w:p>
    <w:p>
      <w:r>
        <w:t>转基因食品安全法律规制研究评论地址：https://www.jiaokey.com/book/detail/13600761.html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