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  航空机械加工工艺学之二</w:t>
      </w:r>
    </w:p>
    <w:p>
      <w:r>
        <w:rPr>
          <w:rFonts w:ascii="宋体" w:hAnsi="宋体" w:eastAsia="宋体"/>
          <w:sz w:val="24"/>
        </w:rPr>
        <w:t>戴陆武，曹绳德，马修德合编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  航空机械加工工艺学之二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戴陆武，曹绳德，马修德合编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航空专业教材编审组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本书出售、求购地址：https://www.jiaokey.com/book/detail/13600146.html</w:t>
      </w:r>
    </w:p>
    <w:p>
      <w:r>
        <w:t>更多相关图书推荐：https://www.jiaokey.com</w:t>
      </w:r>
    </w:p>
    <w:p>
      <w:r>
        <w:t>戴陆武，曹绳德，马修德合编 其他作品：https://www.jiaokey.com/tag/戴陆武，曹绳德，马修德合编.html</w:t>
      </w:r>
    </w:p>
    <w:p>
      <w:r>
        <w:t>航空专业教材编审组 出版图书：https://www.jiaokey.com/tag/航空专业教材编审组.html</w:t>
      </w:r>
    </w:p>
    <w:p>
      <w:r>
        <w:t>关键词搜索：https://www.jiaokey.com/tag/机床夹具设计  航空机械加工工艺学之二.html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