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石竹山飞瓦</w:t>
      </w:r>
    </w:p>
    <w:p>
      <w:r>
        <w:rPr>
          <w:rFonts w:ascii="宋体" w:hAnsi="宋体" w:eastAsia="宋体"/>
          <w:sz w:val="24"/>
        </w:rPr>
        <w:t>俞达珠主编；福清市民间文艺协会，福清市石竹山道院编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石竹山飞瓦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俞达珠主编；福清市民间文艺协会，福清市石竹山道院编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本书出售、求购地址：https://www.jiaokey.com/book/detail/13599530.html</w:t>
      </w:r>
    </w:p>
    <w:p>
      <w:r>
        <w:t>更多相关图书推荐：https://www.jiaokey.com</w:t>
      </w:r>
    </w:p>
    <w:p>
      <w:r>
        <w:t>俞达珠主编；福清市民间文艺协会，福清市石竹山道院编 其他作品：https://www.jiaokey.com/tag/俞达珠主编；福清市民间文艺协会，福清市石竹山道院编.html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关键词搜索：https://www.jiaokey.com/tag/石竹山飞瓦.html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