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“把”字句的认知语法研究</w:t>
      </w:r>
    </w:p>
    <w:p>
      <w:r>
        <w:rPr>
          <w:rFonts w:ascii="宋体" w:hAnsi="宋体" w:eastAsia="宋体"/>
          <w:sz w:val="24"/>
        </w:rPr>
        <w:t>沈家煊，徐盛桓顾问；王寅主编；席留生著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“把”字句的认知语法研究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沈家煊，徐盛桓顾问；王寅主编；席留生著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本书出售、求购地址：https://www.jiaokey.com/book/detail/13599300.html</w:t>
      </w:r>
    </w:p>
    <w:p>
      <w:r>
        <w:t>更多相关图书推荐：https://www.jiaokey.com</w:t>
      </w:r>
    </w:p>
    <w:p>
      <w:r>
        <w:t>沈家煊，徐盛桓顾问；王寅主编；席留生著 其他作品：https://www.jiaokey.com/tag/沈家煊，徐盛桓顾问；王寅主编；席留生著.html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关键词搜索：https://www.jiaokey.com/tag/“把”字句的认知语法研究.html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