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书名：开发未来  我国工程技术类高等教育战略规划研究</w:t>
      </w:r>
    </w:p>
    <w:p>
      <w:r>
        <w:t>作者:刘启华，成建平著</w:t>
      </w:r>
    </w:p>
    <w:p>
      <w:r>
        <w:t>出版社:南京：河海大学出版社</w:t>
      </w:r>
    </w:p>
    <w:p>
      <w:r>
        <w:t>出版日期：2010.09</w:t>
      </w:r>
    </w:p>
    <w:p>
      <w:r>
        <w:t>总页数：218</w:t>
      </w:r>
    </w:p>
    <w:p>
      <w:r>
        <w:t>更多请访问教客网:www.jiaokey.com</w:t>
      </w:r>
    </w:p>
    <w:p>
      <w:r>
        <w:t>开发未来  我国工程技术类高等教育战略规划研究评论地址：https://www.jiaokey.com/book/detail/13598912.html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