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海洋生物的水彩极致表现  彩印</w:t>
      </w:r>
    </w:p>
    <w:p>
      <w:r>
        <w:rPr>
          <w:rFonts w:ascii="宋体" w:hAnsi="宋体" w:eastAsia="宋体"/>
          <w:sz w:val="24"/>
        </w:rPr>
        <w:t>（法）阿加特·埃弗曼著；高巍，张嘉馨译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海洋生物的水彩极致表现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（法）阿加特·埃弗曼著；高巍，张嘉馨译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本书出售、求购地址：https://www.jiaokey.com/book/detail/13598612.html</w:t>
      </w:r>
    </w:p>
    <w:p>
      <w:r>
        <w:t>更多相关图书推荐：https://www.jiaokey.com</w:t>
      </w:r>
    </w:p>
    <w:p>
      <w:r>
        <w:t>（法）阿加特·埃弗曼著；高巍，张嘉馨译 其他作品：https://www.jiaokey.com/tag/（法）阿加特·埃弗曼著；高巍，张嘉馨译.html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关键词搜索：https://www.jiaokey.com/tag/海洋生物的水彩极致表现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