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计算机系列教材普通高等教育十一五国家级规划教材  C++语言程序设计教程</w:t>
      </w:r>
    </w:p>
    <w:p>
      <w:r>
        <w:rPr>
          <w:rFonts w:ascii="宋体" w:hAnsi="宋体" w:eastAsia="宋体"/>
          <w:sz w:val="24"/>
        </w:rPr>
        <w:t>赵海廷，周方，胡雯，彭莉，邓谦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计算机系列教材普通高等教育十一五国家级规划教材  C++语言程序设计教程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赵海廷，周方，胡雯，彭莉，邓谦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本书出售、求购地址：https://www.jiaokey.com/book/detail/13598315.html</w:t>
      </w:r>
    </w:p>
    <w:p>
      <w:r>
        <w:t>更多相关图书推荐：https://www.jiaokey.com</w:t>
      </w:r>
    </w:p>
    <w:p>
      <w:r>
        <w:t>赵海廷，周方，胡雯，彭莉，邓谦 其他作品：https://www.jiaokey.com/tag/赵海廷，周方，胡雯，彭莉，邓谦.html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关键词搜索：https://www.jiaokey.com/tag/计算机系列教材普通高等教育十一五国家级规划教材  C++语言程序设计教程.html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