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电子商务物流与供应链管理＝Logistics and supply chain management for electric business</w:t>
      </w:r>
    </w:p>
    <w:p>
      <w:r>
        <w:rPr>
          <w:rFonts w:ascii="宋体" w:hAnsi="宋体" w:eastAsia="宋体"/>
          <w:sz w:val="24"/>
        </w:rPr>
        <w:t>李海刚编著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电子商务物流与供应链管理＝Logistics and supply chain management for electric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本书出售、求购地址：https://www.jiaokey.com/book/detail/13597057.html</w:t>
      </w:r>
    </w:p>
    <w:p>
      <w:r>
        <w:t>更多相关图书推荐：https://www.jiaokey.com</w:t>
      </w:r>
    </w:p>
    <w:p>
      <w:r>
        <w:t>李海刚编著 其他作品：https://www.jiaokey.com/tag/李海刚编著.html</w:t>
      </w:r>
    </w:p>
    <w:p>
      <w:r>
        <w:t>关键词搜索：https://www.jiaokey.com/tag/电子商务物流与供应链管理＝Logistics and supply chain management for electric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