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莫班小姐</w:t>
      </w:r>
    </w:p>
    <w:p>
      <w:r>
        <w:rPr>
          <w:rFonts w:ascii="宋体" w:hAnsi="宋体" w:eastAsia="宋体"/>
          <w:sz w:val="24"/>
        </w:rPr>
        <w:t>泰奥菲尔·戈蒂耶著；黄胜强译；许名原译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莫班小姐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泰奥菲尔·戈蒂耶著；黄胜强译；许名原译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本书出售、求购地址：https://www.jiaokey.com/book/detail/13597024.html</w:t>
      </w:r>
    </w:p>
    <w:p>
      <w:r>
        <w:t>更多相关图书推荐：https://www.jiaokey.com</w:t>
      </w:r>
    </w:p>
    <w:p>
      <w:r>
        <w:t>泰奥菲尔·戈蒂耶著；黄胜强译；许名原译 其他作品：https://www.jiaokey.com/tag/泰奥菲尔·戈蒂耶著；黄胜强译；许名原译.html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关键词搜索：https://www.jiaokey.com/tag/莫班小姐.html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