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文化强国之路:文化体制改革的探索与实践  简编本</w:t>
      </w:r>
    </w:p>
    <w:p>
      <w:r>
        <w:rPr>
          <w:rFonts w:ascii="宋体" w:hAnsi="宋体" w:eastAsia="宋体"/>
          <w:sz w:val="24"/>
        </w:rPr>
        <w:t>李长春著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文化强国之路:文化体制改革的探索与实践  简编本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本书出售、求购地址：https://www.jiaokey.com/book/detail/13596924.html</w:t>
      </w:r>
    </w:p>
    <w:p>
      <w:r>
        <w:t>更多相关图书推荐：https://www.jiaokey.com</w:t>
      </w:r>
    </w:p>
    <w:p>
      <w:r>
        <w:t>李长春著 其他作品：https://www.jiaokey.com/tag/李长春著.html</w:t>
      </w:r>
    </w:p>
    <w:p>
      <w:r>
        <w:t>关键词搜索：https://www.jiaokey.com/tag/文化强国之路:文化体制改革的探索与实践  简编本.html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