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会计核算与报告</w:t>
      </w:r>
    </w:p>
    <w:p>
      <w:r>
        <w:rPr>
          <w:rFonts w:ascii="宋体" w:hAnsi="宋体" w:eastAsia="宋体"/>
          <w:sz w:val="24"/>
        </w:rPr>
        <w:t>于立辉，于淑娟主编；刘建国，王琳琳，战旗，徐元春副主编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于立辉，于淑娟主编；刘建国，王琳琳，战旗，徐元春副主编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本书出售、求购地址：https://www.jiaokey.com/book/detail/13594893.html</w:t>
      </w:r>
    </w:p>
    <w:p>
      <w:r>
        <w:t>更多相关图书推荐：https://www.jiaokey.com</w:t>
      </w:r>
    </w:p>
    <w:p>
      <w:r>
        <w:t>于立辉，于淑娟主编；刘建国，王琳琳，战旗，徐元春副主编 其他作品：https://www.jiaokey.com/tag/于立辉，于淑娟主编；刘建国，王琳琳，战旗，徐元春副主编.html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关键词搜索：https://www.jiaokey.com/tag/会计核算与报告.html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