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书名：制度与环境  西部乡村文化产业</w:t>
      </w:r>
    </w:p>
    <w:p>
      <w:r>
        <w:t>作者：李佳主编</w:t>
      </w:r>
    </w:p>
    <w:p>
      <w:r>
        <w:t>出版社：昆明：云南大学出版社</w:t>
      </w:r>
    </w:p>
    <w:p>
      <w:r>
        <w:t>出版日期：2011.07</w:t>
      </w:r>
    </w:p>
    <w:p>
      <w:r>
        <w:t>总页数：180</w:t>
      </w:r>
    </w:p>
    <w:p>
      <w:r>
        <w:t>更多请访问教客网: www.jiaokey.com</w:t>
      </w:r>
    </w:p>
    <w:p>
      <w:r>
        <w:t>制度与环境  西部乡村文化产业 评论地址：https://www.jiaokey.com/book/detail/13594833.html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