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书名：河南省嵩县东湾槐树坪矿区成矿环境及金矿成矿规律研究</w:t>
      </w:r>
    </w:p>
    <w:p>
      <w:r>
        <w:t>作者：王兴民，苏凯峰，孙华山等编著</w:t>
      </w:r>
    </w:p>
    <w:p>
      <w:r>
        <w:t>出版社：武汉：中国地质大学出版社</w:t>
      </w:r>
    </w:p>
    <w:p>
      <w:r>
        <w:t>出版日期：2013.07</w:t>
      </w:r>
    </w:p>
    <w:p>
      <w:r>
        <w:t>总页数：217</w:t>
      </w:r>
    </w:p>
    <w:p>
      <w:r>
        <w:t>更多请访问教客网: www.jiaokey.com</w:t>
      </w:r>
    </w:p>
    <w:p>
      <w:r>
        <w:t>河南省嵩县东湾槐树坪矿区成矿环境及金矿成矿规律研究 评论地址：https://www.jiaokey.com/book/detail/13594342.html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