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书名：疼痛病临床指南</w:t>
      </w:r>
    </w:p>
    <w:p>
      <w:r>
        <w:t>作者：张文义主编；舒银兰，张险峰，焦更海等副主编；张桂荣，张松歌，李淑君等编</w:t>
      </w:r>
    </w:p>
    <w:p>
      <w:r>
        <w:t>出版社：北京：中医古籍出版社</w:t>
      </w:r>
    </w:p>
    <w:p>
      <w:r>
        <w:t>出版日期：2014.01</w:t>
      </w:r>
    </w:p>
    <w:p>
      <w:r>
        <w:t>总页数：467</w:t>
      </w:r>
    </w:p>
    <w:p>
      <w:r>
        <w:t>更多请访问教客网: www.jiaokey.com</w:t>
      </w:r>
    </w:p>
    <w:p>
      <w:r>
        <w:t>疼痛病临床指南 评论地址：https://www.jiaokey.com/book/detail/13594172.html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