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两棵树</w:t>
      </w:r>
    </w:p>
    <w:p>
      <w:r>
        <w:rPr>
          <w:rFonts w:ascii="宋体" w:hAnsi="宋体" w:eastAsia="宋体"/>
          <w:sz w:val="24"/>
        </w:rPr>
        <w:t>（法）伊丽莎白·布莱美著；（法）克里斯托夫·布雷恩图；麦小燕译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（法）伊丽莎白·布莱美著；（法）克里斯托夫·布雷恩图；麦小燕译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本书出售、求购地址：https://www.jiaokey.com/book/detail/13591766.html</w:t>
      </w:r>
    </w:p>
    <w:p>
      <w:r>
        <w:t>更多相关图书推荐：https://www.jiaokey.com</w:t>
      </w:r>
    </w:p>
    <w:p>
      <w:r>
        <w:t>（法）伊丽莎白·布莱美著；（法）克里斯托夫·布雷恩图；麦小燕译 其他作品：https://www.jiaokey.com/tag/（法）伊丽莎白·布莱美著；（法）克里斯托夫·布雷恩图；麦小燕译.html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关键词搜索：https://www.jiaokey.com/tag/两棵树.html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