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书名：图像与形式  当代艺术理论的矛盾点和结合点</w:t>
      </w:r>
    </w:p>
    <w:p>
      <w:r>
        <w:t>作者：王玺昌，王南溟主编；张国伟，魏亚争，唐倩副主编</w:t>
      </w:r>
    </w:p>
    <w:p>
      <w:r>
        <w:t>出版社：上海：上海大学出版社</w:t>
      </w:r>
    </w:p>
    <w:p>
      <w:r>
        <w:t>出版日期：2013.12</w:t>
      </w:r>
    </w:p>
    <w:p>
      <w:r>
        <w:t>总页数：108</w:t>
      </w:r>
    </w:p>
    <w:p>
      <w:r>
        <w:t>更多请访问教客网: www.jiaokey.com</w:t>
      </w:r>
    </w:p>
    <w:p>
      <w:r>
        <w:t>图像与形式  当代艺术理论的矛盾点和结合点 评论地址：https://www.jiaokey.com/book/detail/13591293.html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