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花样与实例搭配精选4100  女士篇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花样与实例搭配精选4100  女士篇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本书出售、求购地址：https://www.jiaokey.com/book/detail/13591167.html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关键词搜索：https://www.jiaokey.com/tag/花样与实例搭配精选4100  女士篇.html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