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小型风力机的设计与制作（附小型风力机设计图）</w:t>
      </w:r>
    </w:p>
    <w:p>
      <w:r>
        <w:rPr>
          <w:rFonts w:ascii="宋体" w:hAnsi="宋体" w:eastAsia="宋体"/>
          <w:sz w:val="24"/>
        </w:rPr>
        <w:t>（日）牛山泉，三野正洋著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小型风力机的设计与制作（附小型风力机设计图）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（日）牛山泉，三野正洋著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中国风能技术开发中心出版社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本书出售、求购地址：https://www.jiaokey.com/book/detail/13590973.html</w:t>
      </w:r>
    </w:p>
    <w:p>
      <w:r>
        <w:t>更多相关图书推荐：https://www.jiaokey.com</w:t>
      </w:r>
    </w:p>
    <w:p>
      <w:r>
        <w:t>（日）牛山泉，三野正洋著 其他作品：https://www.jiaokey.com/tag/（日）牛山泉，三野正洋著.html</w:t>
      </w:r>
    </w:p>
    <w:p>
      <w:r>
        <w:t>中国风能技术开发中心出版社 出版图书：https://www.jiaokey.com/tag/中国风能技术开发中心出版社.html</w:t>
      </w:r>
    </w:p>
    <w:p>
      <w:r>
        <w:t>关键词搜索：https://www.jiaokey.com/tag/小型风力机的设计与制作（附小型风力机设计图）.html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