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公司案件审判指导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公司案件审判指导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本书出售、求购地址：https://www.jiaokey.com/book/detail/13589531.html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关键词搜索：https://www.jiaokey.com/tag/公司案件审判指导.html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