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书名：昆剧全本《长生殿》创作评论集  钗盒情缘与历史兴亡的深度呈现</w:t>
      </w:r>
    </w:p>
    <w:p>
      <w:r>
        <w:t>作者：刘祯，谷好好主编；史建，朱锦华，王艺睿副主编</w:t>
      </w:r>
    </w:p>
    <w:p>
      <w:r>
        <w:t>出版社：上海：上海古籍出版社</w:t>
      </w:r>
    </w:p>
    <w:p>
      <w:r>
        <w:t>出版日期：2014.05</w:t>
      </w:r>
    </w:p>
    <w:p>
      <w:r>
        <w:t>总页数：281</w:t>
      </w:r>
    </w:p>
    <w:p>
      <w:r>
        <w:t>更多请访问教客网: www.jiaokey.com</w:t>
      </w:r>
    </w:p>
    <w:p>
      <w:r>
        <w:t>昆剧全本《长生殿》创作评论集  钗盒情缘与历史兴亡的深度呈现 评论地址：https://www.jiaokey.com/book/detail/13589255.html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