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书名：一日一菜、肉菜</w:t>
      </w:r>
    </w:p>
    <w:p>
      <w:r>
        <w:t>作者：刘傲阳主编；孟健，朱世成，李建民副主编；杨大昭，于敏，朱东，周乃彬等编</w:t>
      </w:r>
    </w:p>
    <w:p>
      <w:r>
        <w:t>出版社：天津：天津科技翻译出版公司</w:t>
      </w:r>
    </w:p>
    <w:p>
      <w:r>
        <w:t>出版日期：2000.03</w:t>
      </w:r>
    </w:p>
    <w:p>
      <w:r>
        <w:t>总页数：365</w:t>
      </w:r>
    </w:p>
    <w:p>
      <w:r>
        <w:t>更多请访问教客网: www.jiaokey.com</w:t>
      </w:r>
    </w:p>
    <w:p>
      <w:r>
        <w:t>一日一菜、肉菜 评论地址：https://www.jiaokey.com/book/detail/13586982.html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