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中医养生技术</w:t>
      </w:r>
    </w:p>
    <w:p>
      <w:r>
        <w:rPr>
          <w:rFonts w:ascii="宋体" w:hAnsi="宋体" w:eastAsia="宋体"/>
          <w:sz w:val="24"/>
        </w:rPr>
        <w:t>许慧艳主编；赵守彰，吴彼，戴莉莉副主编；于秀梅，刘明辉，许慧艳等编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中医养生技术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许慧艳主编；赵守彰，吴彼，戴莉莉副主编；于秀梅，刘明辉，许慧艳等编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本书出售、求购地址：https://www.jiaokey.com/book/detail/13586252.html</w:t>
      </w:r>
    </w:p>
    <w:p>
      <w:r>
        <w:t>更多相关图书推荐：https://www.jiaokey.com</w:t>
      </w:r>
    </w:p>
    <w:p>
      <w:r>
        <w:t>许慧艳主编；赵守彰，吴彼，戴莉莉副主编；于秀梅，刘明辉，许慧艳等编 其他作品：https://www.jiaokey.com/tag/许慧艳主编；赵守彰，吴彼，戴莉莉副主编；于秀梅，刘明辉，许慧艳等编.html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关键词搜索：https://www.jiaokey.com/tag/中医养生技术.html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