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书名：文字考古  对中国古代神话巫术文化与原始意识的解读  第3册</w:t>
      </w:r>
    </w:p>
    <w:p>
      <w:r>
        <w:t>作者：周清泉著</w:t>
      </w:r>
    </w:p>
    <w:p>
      <w:r>
        <w:t>出版社：成都：四川人民出版社</w:t>
      </w:r>
    </w:p>
    <w:p>
      <w:r>
        <w:t>出版日期：2014.01</w:t>
      </w:r>
    </w:p>
    <w:p>
      <w:r>
        <w:t>总页数：1049</w:t>
      </w:r>
    </w:p>
    <w:p>
      <w:r>
        <w:t>更多请访问教客网: www.jiaokey.com</w:t>
      </w:r>
    </w:p>
    <w:p>
      <w:r>
        <w:t>文字考古  对中国古代神话巫术文化与原始意识的解读  第3册 评论地址：https://www.jiaokey.com/book/detail/13586122.html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