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怀柔百村史话  第2集</w:t>
      </w:r>
    </w:p>
    <w:p>
      <w:r>
        <w:rPr>
          <w:rFonts w:ascii="宋体" w:hAnsi="宋体" w:eastAsia="宋体"/>
          <w:sz w:val="24"/>
        </w:rPr>
        <w:t>董林主编；杨井宗，刘贤学，王凤禄等副主编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怀柔百村史话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董林主编；杨井宗，刘贤学，王凤禄等副主编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政协北京市怀柔区文史资料委员会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本书出售、求购地址：https://www.jiaokey.com/book/detail/13586041.html</w:t>
      </w:r>
    </w:p>
    <w:p>
      <w:r>
        <w:t>更多相关图书推荐：https://www.jiaokey.com</w:t>
      </w:r>
    </w:p>
    <w:p>
      <w:r>
        <w:t>董林主编；杨井宗，刘贤学，王凤禄等副主编 其他作品：https://www.jiaokey.com/tag/董林主编；杨井宗，刘贤学，王凤禄等副主编.html</w:t>
      </w:r>
    </w:p>
    <w:p>
      <w:r>
        <w:t>政协北京市怀柔区文史资料委员会 出版图书：https://www.jiaokey.com/tag/政协北京市怀柔区文史资料委员会.html</w:t>
      </w:r>
    </w:p>
    <w:p>
      <w:r>
        <w:t>关键词搜索：https://www.jiaokey.com/tag/怀柔百村史话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