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凉战  全球竞争的未来</w:t>
      </w:r>
    </w:p>
    <w:p>
      <w:r>
        <w:rPr>
          <w:rFonts w:ascii="宋体" w:hAnsi="宋体" w:eastAsia="宋体"/>
          <w:sz w:val="24"/>
        </w:rPr>
        <w:t>（美）诺厄·费尔德曼著；洪漫，西超译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5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凉战  全球竞争的未来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（美）诺厄·费尔德曼著；洪漫，西超译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国际形势-研究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本书出售、求购地址：https://www.jiaokey.com/book/detail/13585538.html</w:t>
      </w:r>
    </w:p>
    <w:p>
      <w:r>
        <w:t>更多相关图书推荐：https://www.jiaokey.com</w:t>
      </w:r>
    </w:p>
    <w:p>
      <w:r>
        <w:t>（美）诺厄·费尔德曼著；洪漫，西超译 其他作品：https://www.jiaokey.com/tag/（美）诺厄·费尔德曼著；洪漫，西超译.html</w:t>
      </w:r>
    </w:p>
    <w:p>
      <w:r>
        <w:t>北京:新华出版社,2014.07 出版图书：https://www.jiaokey.com/tag/北京:新华出版社,2014.07.html</w:t>
      </w:r>
    </w:p>
    <w:p>
      <w:r>
        <w:t>关键词搜索：https://www.jiaokey.com/tag/国际形势-研究.html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