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战略创业学  理论、案例与中国实践  第4版</w:t>
      </w:r>
    </w:p>
    <w:p>
      <w:r>
        <w:rPr>
          <w:rFonts w:ascii="宋体" w:hAnsi="宋体" w:eastAsia="宋体"/>
          <w:sz w:val="24"/>
        </w:rPr>
        <w:t>（英）威克姆（WickhamP.A.）著；任荣伟，张武宝译校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战略创业学  理论、案例与中国实践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（英）威克姆（WickhamP.A.）著；任荣伟，张武宝译校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本书出售、求购地址：https://www.jiaokey.com/book/detail/13584561.html</w:t>
      </w:r>
    </w:p>
    <w:p>
      <w:r>
        <w:t>更多相关图书推荐：https://www.jiaokey.com</w:t>
      </w:r>
    </w:p>
    <w:p>
      <w:r>
        <w:t>（英）威克姆（WickhamP.A.）著；任荣伟，张武宝译校 其他作品：https://www.jiaokey.com/tag/（英）威克姆（WickhamP.A.）著；任荣伟，张武宝译校.html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关键词搜索：https://www.jiaokey.com/tag/战略创业学  理论、案例与中国实践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