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书名：跨界损害损失分担基本理论问题研究</w:t>
      </w:r>
    </w:p>
    <w:p>
      <w:r>
        <w:t>作者：郭红岩著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总页数：376</w:t>
      </w:r>
    </w:p>
    <w:p>
      <w:r>
        <w:t>更多请访问教客网: www.jiaokey.com</w:t>
      </w:r>
    </w:p>
    <w:p>
      <w:r>
        <w:t>跨界损害损失分担基本理论问题研究 评论地址：https://www.jiaokey.com/book/detail/13584091.html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