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书名：2014年全国计算机等级考试历年真题必练（含关键考点点评）：二级C++语言程序设计  第4版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总页数：162</w:t>
      </w:r>
    </w:p>
    <w:p>
      <w:r>
        <w:t>更多请访问教客网: www.jiaokey.com</w:t>
      </w:r>
    </w:p>
    <w:p>
      <w:r>
        <w:t>2014年全国计算机等级考试历年真题必练（含关键考点点评）：二级C++语言程序设计  第4版 评论地址：https://www.jiaokey.com/book/detail/13583632.html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