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书名：幼女斩蛇</w:t>
      </w:r>
    </w:p>
    <w:p>
      <w:r>
        <w:t>作者：杜子规改编；钱笑呆，陶干臣绘画</w:t>
      </w:r>
    </w:p>
    <w:p>
      <w:r>
        <w:t>出版社：上海:上海人民美术出版社,2013.05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幼女斩蛇 评论地址：https://www.jiaokey.com/book/detail/13583342.html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