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童话里的小屋</w:t>
      </w:r>
    </w:p>
    <w:p>
      <w:r>
        <w:rPr>
          <w:rFonts w:ascii="宋体" w:hAnsi="宋体" w:eastAsia="宋体"/>
          <w:sz w:val="24"/>
        </w:rPr>
        <w:t>（英）贝利著；（法）戴依德米，（英）雷德福绘；易新蕾译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（英）贝利著；（法）戴依德米，（英）雷德福绘；易新蕾译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本书出售、求购地址：https://www.jiaokey.com/book/detail/13582857.html</w:t>
      </w:r>
    </w:p>
    <w:p>
      <w:r>
        <w:t>更多相关图书推荐：https://www.jiaokey.com</w:t>
      </w:r>
    </w:p>
    <w:p>
      <w:r>
        <w:t>（英）贝利著；（法）戴依德米，（英）雷德福绘；易新蕾译 其他作品：https://www.jiaokey.com/tag/（英）贝利著；（法）戴依德米，（英）雷德福绘；易新蕾译.html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关键词搜索：https://www.jiaokey.com/tag/童话里的小屋.html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