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军旅青春别样红</w:t>
      </w:r>
    </w:p>
    <w:p>
      <w:r>
        <w:rPr>
          <w:rFonts w:ascii="宋体" w:hAnsi="宋体" w:eastAsia="宋体"/>
          <w:sz w:val="24"/>
        </w:rPr>
        <w:t>朱普辉，黄玉东，李修周，陈超，潘定华，王岳勇，何立涛，安景元，岳华，苗彦峰编著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军旅青春别样红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朱普辉，黄玉东，李修周，陈超，潘定华，王岳勇，何立涛，安景元，岳华，苗彦峰编著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本书出售、求购地址：https://www.jiaokey.com/book/detail/13581894.html</w:t>
      </w:r>
    </w:p>
    <w:p>
      <w:r>
        <w:t>更多相关图书推荐：https://www.jiaokey.com</w:t>
      </w:r>
    </w:p>
    <w:p>
      <w:r>
        <w:t>朱普辉，黄玉东，李修周，陈超，潘定华，王岳勇，何立涛，安景元，岳华，苗彦峰编著 其他作品：https://www.jiaokey.com/tag/朱普辉，黄玉东，李修周，陈超，潘定华，王岳勇，何立涛，安景元，岳华，苗彦峰编著.html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关键词搜索：https://www.jiaokey.com/tag/军旅青春别样红.html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