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计算机文化基础实验教程</w:t>
      </w:r>
    </w:p>
    <w:p>
      <w:r>
        <w:rPr>
          <w:rFonts w:ascii="宋体" w:hAnsi="宋体" w:eastAsia="宋体"/>
          <w:sz w:val="24"/>
        </w:rPr>
        <w:t>王太雷，叶长国主编；魏念忠，李芳，冯玲等副主编；刘婧，段西强，王霞等参编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王太雷，叶长国主编；魏念忠，李芳，冯玲等副主编；刘婧，段西强，王霞等参编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本书出售、求购地址：https://www.jiaokey.com/book/detail/13581852.html</w:t>
      </w:r>
    </w:p>
    <w:p>
      <w:r>
        <w:t>更多相关图书推荐：https://www.jiaokey.com</w:t>
      </w:r>
    </w:p>
    <w:p>
      <w:r>
        <w:t>王太雷，叶长国主编；魏念忠，李芳，冯玲等副主编；刘婧，段西强，王霞等参编 其他作品：https://www.jiaokey.com/tag/王太雷，叶长国主编；魏念忠，李芳，冯玲等副主编；刘婧，段西强，王霞等参编.html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