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供基础、临床、预防、口腔医学类专业用</w:t>
      </w:r>
    </w:p>
    <w:p>
      <w:r>
        <w:rPr>
          <w:rFonts w:ascii="宋体" w:hAnsi="宋体" w:eastAsia="宋体"/>
          <w:sz w:val="24"/>
        </w:rPr>
        <w:t>王建华，袁聚祥，高晓华主编；马骏，贾红，唐世英副主编；高艾，孙要武，高晓华等编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王建华，袁聚祥，高晓华主编；马骏，贾红，唐世英副主编；高艾，孙要武，高晓华等编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本书出售、求购地址：https://www.jiaokey.com/book/detail/13581536.html</w:t>
      </w:r>
    </w:p>
    <w:p>
      <w:r>
        <w:t>更多相关图书推荐：https://www.jiaokey.com</w:t>
      </w:r>
    </w:p>
    <w:p>
      <w:r>
        <w:t>王建华，袁聚祥，高晓华主编；马骏，贾红，唐世英副主编；高艾，孙要武，高晓华等编 其他作品：https://www.jiaokey.com/tag/王建华，袁聚祥，高晓华主编；马骏，贾红，唐世英副主编；高艾，孙要武，高晓华等编.html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关键词搜索：https://www.jiaokey.com/tag/预防医学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