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现代物流概论</w:t>
      </w:r>
    </w:p>
    <w:p>
      <w:r>
        <w:rPr>
          <w:rFonts w:ascii="宋体" w:hAnsi="宋体" w:eastAsia="宋体"/>
          <w:sz w:val="24"/>
        </w:rPr>
        <w:t>袁俊胜，何洲娥主编；程晓栋，杨梅，任玉洁等副主编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袁俊胜，何洲娥主编；程晓栋，杨梅，任玉洁等副主编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本书出售、求购地址：https://www.jiaokey.com/book/detail/13580446.html</w:t>
      </w:r>
    </w:p>
    <w:p>
      <w:r>
        <w:t>更多相关图书推荐：https://www.jiaokey.com</w:t>
      </w:r>
    </w:p>
    <w:p>
      <w:r>
        <w:t>袁俊胜，何洲娥主编；程晓栋，杨梅，任玉洁等副主编 其他作品：https://www.jiaokey.com/tag/袁俊胜，何洲娥主编；程晓栋，杨梅，任玉洁等副主编.html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关键词搜索：https://www.jiaokey.com/tag/现代物流概论.html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