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中华传世山水画全集  卷2</w:t>
      </w:r>
    </w:p>
    <w:p>
      <w:r>
        <w:rPr>
          <w:rFonts w:ascii="宋体" w:hAnsi="宋体" w:eastAsia="宋体"/>
          <w:sz w:val="24"/>
        </w:rPr>
        <w:t>李翰文编选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中华传世山水画全集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李翰文编选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本书出售、求购地址：https://www.jiaokey.com/book/detail/13579285.html</w:t>
      </w:r>
    </w:p>
    <w:p>
      <w:r>
        <w:t>更多相关图书推荐：https://www.jiaokey.com</w:t>
      </w:r>
    </w:p>
    <w:p>
      <w:r>
        <w:t>李翰文编选 其他作品：https://www.jiaokey.com/tag/李翰文编选.html</w:t>
      </w:r>
    </w:p>
    <w:p>
      <w:r>
        <w:t>沈阳：万卷出版社 出版图书：https://www.jiaokey.com/tag/沈阳：万卷出版社.html</w:t>
      </w:r>
    </w:p>
    <w:p>
      <w:r>
        <w:t>关键词搜索：https://www.jiaokey.com/tag/中华传世山水画全集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