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儿童精神医学</w:t>
      </w:r>
    </w:p>
    <w:p>
      <w:r>
        <w:rPr>
          <w:rFonts w:ascii="宋体" w:hAnsi="宋体" w:eastAsia="宋体"/>
          <w:sz w:val="24"/>
        </w:rPr>
        <w:t>苏林雁主编；万国斌，杜亚松，罗学荣，郭兰婷副主编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苏林雁主编；万国斌，杜亚松，罗学荣，郭兰婷副主编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本书出售、求购地址：https://www.jiaokey.com/book/detail/13578637.html</w:t>
      </w:r>
    </w:p>
    <w:p>
      <w:r>
        <w:t>更多相关图书推荐：https://www.jiaokey.com</w:t>
      </w:r>
    </w:p>
    <w:p>
      <w:r>
        <w:t>苏林雁主编；万国斌，杜亚松，罗学荣，郭兰婷副主编 其他作品：https://www.jiaokey.com/tag/苏林雁主编；万国斌，杜亚松，罗学荣，郭兰婷副主编.html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关键词搜索：https://www.jiaokey.com/tag/儿童精神医学.html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