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约会.com  网络交友大解密</w:t>
      </w:r>
    </w:p>
    <w:p>
      <w:r>
        <w:rPr>
          <w:rFonts w:ascii="宋体" w:hAnsi="宋体" w:eastAsia="宋体"/>
          <w:sz w:val="24"/>
        </w:rPr>
        <w:t>帕罗特夫妇著；恩约译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约会.com  网络交友大解密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帕罗特夫妇著；恩约译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基督中国主日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本书出售、求购地址：https://www.jiaokey.com/book/detail/13578463.html</w:t>
      </w:r>
    </w:p>
    <w:p>
      <w:r>
        <w:t>更多相关图书推荐：https://www.jiaokey.com</w:t>
      </w:r>
    </w:p>
    <w:p>
      <w:r>
        <w:t>帕罗特夫妇著；恩约译 其他作品：https://www.jiaokey.com/tag/帕罗特夫妇著；恩约译.html</w:t>
      </w:r>
    </w:p>
    <w:p>
      <w:r>
        <w:t>基督中国主日 出版图书：https://www.jiaokey.com/tag/基督中国主日.html</w:t>
      </w:r>
    </w:p>
    <w:p>
      <w:r>
        <w:t>关键词搜索：https://www.jiaokey.com/tag/约会.com  网络交友大解密.html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