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锦鲤</w:t>
      </w:r>
    </w:p>
    <w:p>
      <w:r>
        <w:rPr>
          <w:rFonts w:ascii="宋体" w:hAnsi="宋体" w:eastAsia="宋体"/>
          <w:sz w:val="24"/>
        </w:rPr>
        <w:t>刘雅丹，白明编著；中国水产学会组织编写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刘雅丹，白明编著；中国水产学会组织编写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本书出售、求购地址：https://www.jiaokey.com/book/detail/13577391.html</w:t>
      </w:r>
    </w:p>
    <w:p>
      <w:r>
        <w:t>更多相关图书推荐：https://www.jiaokey.com</w:t>
      </w:r>
    </w:p>
    <w:p>
      <w:r>
        <w:t>刘雅丹，白明编著；中国水产学会组织编写 其他作品：https://www.jiaokey.com/tag/刘雅丹，白明编著；中国水产学会组织编写.html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关键词搜索：https://www.jiaokey.com/tag/锦鲤.html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