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倬彼我系河汾王氏家族的文学与文化</w:t>
      </w:r>
    </w:p>
    <w:p>
      <w:r>
        <w:rPr>
          <w:rFonts w:ascii="宋体" w:hAnsi="宋体" w:eastAsia="宋体"/>
          <w:sz w:val="24"/>
        </w:rPr>
        <w:t>李海燕著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倬彼我系河汾王氏家族的文学与文化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本书出售、求购地址：https://www.jiaokey.com/book/detail/13576971.html</w:t>
      </w:r>
    </w:p>
    <w:p>
      <w:r>
        <w:t>更多相关图书推荐：https://www.jiaokey.com</w:t>
      </w:r>
    </w:p>
    <w:p>
      <w:r>
        <w:t>李海燕著 其他作品：https://www.jiaokey.com/tag/李海燕著.html</w:t>
      </w:r>
    </w:p>
    <w:p>
      <w:r>
        <w:t>关键词搜索：https://www.jiaokey.com/tag/倬彼我系河汾王氏家族的文学与文化.html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