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起重机手册 第一卷 一般计算、材料、驱动装置、金属结构</w:t>
      </w:r>
    </w:p>
    <w:p>
      <w:r>
        <w:rPr>
          <w:rFonts w:ascii="宋体" w:hAnsi="宋体" w:eastAsia="宋体"/>
          <w:sz w:val="24"/>
        </w:rPr>
        <w:t>{苏}A.N.杜克利斯基主编；过玉卿，蓝石译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起重机手册 第一卷 一般计算、材料、驱动装置、金属结构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{苏}A.N.杜克利斯基主编；过玉卿，蓝石译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本书出售、求购地址：https://www.jiaokey.com/book/detail/13576539.html</w:t>
      </w:r>
    </w:p>
    <w:p>
      <w:r>
        <w:t>更多相关图书推荐：https://www.jiaokey.com</w:t>
      </w:r>
    </w:p>
    <w:p>
      <w:r>
        <w:t>{苏}A.N.杜克利斯基主编；过玉卿，蓝石译 其他作品：https://www.jiaokey.com/tag/{苏}A.N.杜克利斯基主编；过玉卿，蓝石译.html</w:t>
      </w:r>
    </w:p>
    <w:p>
      <w:r>
        <w:t>机械工业出版社 出版图书：https://www.jiaokey.com/tag/机械工业出版社.html</w:t>
      </w:r>
    </w:p>
    <w:p>
      <w:r>
        <w:t>关键词搜索：https://www.jiaokey.com/tag/起重机手册 第一卷 一般计算、材料、驱动装置、金属结构.html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